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99DB2" w14:textId="77777777" w:rsidR="00567E86" w:rsidRDefault="00D72D1A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D916D4C" wp14:editId="0F1AE450">
            <wp:extent cx="2145665" cy="749935"/>
            <wp:effectExtent l="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14566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5B59387" wp14:editId="71E959F0">
            <wp:extent cx="2343150" cy="6371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349319" cy="63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8E39FEB" w14:textId="77777777" w:rsidR="00567E86" w:rsidRDefault="00567E86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C3B2BD" w14:textId="0ED93798" w:rsidR="00922A77" w:rsidRDefault="00921672" w:rsidP="00C92077">
      <w:pPr>
        <w:shd w:val="clear" w:color="auto" w:fill="FFFFFF"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Проверить </w:t>
      </w:r>
      <w:bookmarkStart w:id="0" w:name="_GoBack"/>
      <w:bookmarkEnd w:id="0"/>
      <w:r w:rsidR="00D72D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дееспособность продавца поможет специальная выписка</w:t>
      </w:r>
    </w:p>
    <w:p w14:paraId="3DEE0C37" w14:textId="6760698D" w:rsidR="00567E86" w:rsidRDefault="00567E86">
      <w:pPr>
        <w:shd w:val="clear" w:color="auto" w:fill="FFFFFF"/>
        <w:spacing w:after="36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0576D86" w14:textId="1F75DE05" w:rsidR="00567E86" w:rsidRDefault="00D72D1A">
      <w:pPr>
        <w:shd w:val="clear" w:color="auto" w:fill="FFFFFF"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zh-CN"/>
        </w:rPr>
        <w:t>Сделка по распоряжению имуществом, совершенная без согласия попечителя недееспособным гражданином, может быть признана судом недействительной по иску попечителя. В таком случае дееспособная сторона сделки будет обязана возместить ущерб, если суд установит, что она знала или должна была знать о недееспособности второй стороны.</w:t>
      </w:r>
    </w:p>
    <w:p w14:paraId="65119BD3" w14:textId="0C95D066" w:rsidR="00567E86" w:rsidRDefault="00D72D1A">
      <w:pPr>
        <w:shd w:val="clear" w:color="auto" w:fill="FFFFFF"/>
        <w:spacing w:after="36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zh-CN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zh-CN"/>
        </w:rPr>
        <w:t>Подстраховать себя от неприятных сюрпризов позволит выписка из Единого государственного реестра недвижимости (ЕГРН) о признании правообладателя недееспособным или ограниченно дееспособным.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Такая выписка позволит убедиться, что продавец имеет право самостоятельно распоряжаться имуществом и сделка не будет оспорена в будущем.</w:t>
      </w:r>
    </w:p>
    <w:p w14:paraId="6F93C817" w14:textId="6EF189F0" w:rsidR="00567E86" w:rsidRDefault="00D72D1A">
      <w:pPr>
        <w:shd w:val="clear" w:color="auto" w:fill="FFFFFF"/>
        <w:spacing w:after="36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Поскольку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информация о недееспособности гражданина является конфиденциальной, доступ к выписке ограничен, вместе </w:t>
      </w:r>
      <w:r w:rsidR="007C0E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тем, потенциальный покупатель 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попросить самого продавца заказать этот документ и предоставить е</w:t>
      </w:r>
      <w:r w:rsidR="007C0E8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Получить такую выписку можно через МФЦ или в электронном виде на портале </w:t>
      </w:r>
      <w:r w:rsidR="005035A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Госуслуг</w:t>
      </w:r>
      <w:r w:rsidR="005035A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136FFD6A" w14:textId="2F9DCA3A" w:rsidR="00567E86" w:rsidRDefault="00D72D1A">
      <w:pPr>
        <w:shd w:val="clear" w:color="auto" w:fill="FFFFFF"/>
        <w:spacing w:after="36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ab/>
        <w:t xml:space="preserve">Руководитель Управления Росреестра по Красноярскому краю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zh-CN"/>
        </w:rPr>
        <w:t>Татьяна Голдобина</w:t>
      </w:r>
      <w:r w:rsidR="005035A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zh-CN"/>
        </w:rPr>
        <w:t xml:space="preserve"> </w:t>
      </w:r>
      <w:r w:rsidR="005035A9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zh-CN"/>
        </w:rPr>
        <w:t>прокомментировала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eastAsia="zh-CN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highlight w:val="white"/>
        </w:rPr>
        <w:t>Сделка, совершенная гражданином, признанным недееспособным</w:t>
      </w:r>
      <w:r w:rsidR="005035A9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highlight w:val="white"/>
        </w:rPr>
        <w:t xml:space="preserve"> является ничтожной. Это означает, что она недействительна с момента совершени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я».</w:t>
      </w:r>
    </w:p>
    <w:p w14:paraId="4A598414" w14:textId="577B307D" w:rsidR="00567E86" w:rsidRDefault="00D72D1A">
      <w:pPr>
        <w:shd w:val="clear" w:color="auto" w:fill="FFFFFF"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филиала ППК «Роскадастр» по Красноярскому краю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Юрий Трепачев</w:t>
      </w:r>
      <w:r w:rsidR="00D27F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D27F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добавил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 «</w:t>
      </w:r>
      <w:r w:rsidR="00EC3816" w:rsidRPr="00EC381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Сведения о недееспособности или ограниченной дееспособности правообладателей в ЕГРН вносятся на основании поступающих в </w:t>
      </w:r>
      <w:r w:rsidR="00EC381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Росреестр</w:t>
      </w:r>
      <w:r w:rsidR="00EC3816" w:rsidRPr="00EC381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решений судебных органов или органов попечительства и опеки. Такая отметка вносится в межведомственном порядке в срок не позднее 3 рабочих дней </w:t>
      </w:r>
      <w:r w:rsidR="00EC381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после вступления в силу решения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</w:p>
    <w:p w14:paraId="672CD26C" w14:textId="77777777" w:rsidR="00567E86" w:rsidRDefault="00567E86">
      <w:pPr>
        <w:spacing w:after="0" w:line="360" w:lineRule="auto"/>
        <w:ind w:left="1418" w:hanging="1418"/>
        <w:contextualSpacing/>
        <w:jc w:val="center"/>
        <w:rPr>
          <w:rFonts w:ascii="Segoe UI" w:hAnsi="Segoe UI" w:cs="Segoe UI"/>
          <w:sz w:val="28"/>
          <w:szCs w:val="28"/>
        </w:rPr>
      </w:pPr>
    </w:p>
    <w:sectPr w:rsidR="00567E86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F8232" w14:textId="77777777" w:rsidR="0054333A" w:rsidRDefault="0054333A">
      <w:pPr>
        <w:spacing w:after="0" w:line="240" w:lineRule="auto"/>
      </w:pPr>
      <w:r>
        <w:separator/>
      </w:r>
    </w:p>
  </w:endnote>
  <w:endnote w:type="continuationSeparator" w:id="0">
    <w:p w14:paraId="01839C7A" w14:textId="77777777" w:rsidR="0054333A" w:rsidRDefault="0054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442B1" w14:textId="77777777" w:rsidR="0054333A" w:rsidRDefault="0054333A">
      <w:pPr>
        <w:spacing w:after="0" w:line="240" w:lineRule="auto"/>
      </w:pPr>
      <w:r>
        <w:separator/>
      </w:r>
    </w:p>
  </w:footnote>
  <w:footnote w:type="continuationSeparator" w:id="0">
    <w:p w14:paraId="7E651356" w14:textId="77777777" w:rsidR="0054333A" w:rsidRDefault="00543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36C"/>
    <w:multiLevelType w:val="hybridMultilevel"/>
    <w:tmpl w:val="961E7F4A"/>
    <w:lvl w:ilvl="0" w:tplc="CDACC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C92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E7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2C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CA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42E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6A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A7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568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C7D78"/>
    <w:multiLevelType w:val="hybridMultilevel"/>
    <w:tmpl w:val="9586A25E"/>
    <w:lvl w:ilvl="0" w:tplc="68FC1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60D2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0EAE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1A1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3802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F651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74B0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76BF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C072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4102B"/>
    <w:multiLevelType w:val="hybridMultilevel"/>
    <w:tmpl w:val="C7F6B538"/>
    <w:lvl w:ilvl="0" w:tplc="C1045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0F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3087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8218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4495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3C68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00C5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F621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109E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52EF8"/>
    <w:multiLevelType w:val="hybridMultilevel"/>
    <w:tmpl w:val="1C3A6616"/>
    <w:lvl w:ilvl="0" w:tplc="C4FA2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3D24E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EC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E4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20B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50F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E4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620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C5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15034"/>
    <w:multiLevelType w:val="hybridMultilevel"/>
    <w:tmpl w:val="32E00B9E"/>
    <w:lvl w:ilvl="0" w:tplc="1E5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8C5A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56D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C6A4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2C64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B21C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188E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12B4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3E83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017ED"/>
    <w:multiLevelType w:val="hybridMultilevel"/>
    <w:tmpl w:val="359AD74A"/>
    <w:lvl w:ilvl="0" w:tplc="AF2A4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5178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C1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2A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E75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CB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C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6CF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22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432F0"/>
    <w:multiLevelType w:val="hybridMultilevel"/>
    <w:tmpl w:val="CF64C480"/>
    <w:lvl w:ilvl="0" w:tplc="E7540A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EDE8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48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C9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280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67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6B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AB2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84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71644"/>
    <w:multiLevelType w:val="hybridMultilevel"/>
    <w:tmpl w:val="C9266406"/>
    <w:lvl w:ilvl="0" w:tplc="D020D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E29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E4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F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C1C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AC9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AD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04A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58B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53FD3"/>
    <w:multiLevelType w:val="hybridMultilevel"/>
    <w:tmpl w:val="7BBAFBE4"/>
    <w:lvl w:ilvl="0" w:tplc="F176C5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5F6A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EF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C0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CF9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0B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8A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0FD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B0F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702D5"/>
    <w:multiLevelType w:val="hybridMultilevel"/>
    <w:tmpl w:val="997CD41E"/>
    <w:lvl w:ilvl="0" w:tplc="FF54D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3C1C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5C13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BAC1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632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B6F5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809A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B0B4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908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A66EA"/>
    <w:multiLevelType w:val="hybridMultilevel"/>
    <w:tmpl w:val="FCB07E38"/>
    <w:lvl w:ilvl="0" w:tplc="9D0E904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CEAD89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0F041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F3C14C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D7AC3C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D2C8D6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C2254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5B076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718F84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77D7E75"/>
    <w:multiLevelType w:val="hybridMultilevel"/>
    <w:tmpl w:val="5F8283EE"/>
    <w:lvl w:ilvl="0" w:tplc="A4828D1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2C0E9C1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EE0027F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ACEAF9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26D04E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483C993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613A55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EF622CB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176E1F2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2">
    <w:nsid w:val="7E33309F"/>
    <w:multiLevelType w:val="hybridMultilevel"/>
    <w:tmpl w:val="06CC1110"/>
    <w:lvl w:ilvl="0" w:tplc="E2BCE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C669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461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C2FF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09B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661E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308B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AAD6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C06B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12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това Юлия Михайловна">
    <w15:presenceInfo w15:providerId="None" w15:userId="Котова Юлия Михайл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86"/>
    <w:rsid w:val="005035A9"/>
    <w:rsid w:val="0054333A"/>
    <w:rsid w:val="00567E86"/>
    <w:rsid w:val="007C0E83"/>
    <w:rsid w:val="00921672"/>
    <w:rsid w:val="00922A77"/>
    <w:rsid w:val="009678E4"/>
    <w:rsid w:val="00A404D7"/>
    <w:rsid w:val="00C92077"/>
    <w:rsid w:val="00D27FA0"/>
    <w:rsid w:val="00D72D1A"/>
    <w:rsid w:val="00EC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0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Body Text"/>
    <w:basedOn w:val="a"/>
    <w:link w:val="afe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pPr>
      <w:spacing w:after="120" w:line="100" w:lineRule="atLeast"/>
      <w:jc w:val="both"/>
    </w:pPr>
    <w:rPr>
      <w:rFonts w:ascii="Calibri" w:eastAsia="SimSun" w:hAnsi="Calibri" w:cs="Calibri"/>
      <w:lang w:eastAsia="zh-CN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Revision"/>
    <w:hidden/>
    <w:uiPriority w:val="99"/>
    <w:semiHidden/>
    <w:rsid w:val="00A404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Body Text"/>
    <w:basedOn w:val="a"/>
    <w:link w:val="afe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pPr>
      <w:spacing w:after="120" w:line="100" w:lineRule="atLeast"/>
      <w:jc w:val="both"/>
    </w:pPr>
    <w:rPr>
      <w:rFonts w:ascii="Calibri" w:eastAsia="SimSun" w:hAnsi="Calibri" w:cs="Calibri"/>
      <w:lang w:eastAsia="zh-CN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Revision"/>
    <w:hidden/>
    <w:uiPriority w:val="99"/>
    <w:semiHidden/>
    <w:rsid w:val="00A40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276F-940D-41A6-AC9C-41F035C0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dcterms:created xsi:type="dcterms:W3CDTF">2026-04-02T07:44:00Z</dcterms:created>
  <dcterms:modified xsi:type="dcterms:W3CDTF">2026-04-07T02:03:00Z</dcterms:modified>
</cp:coreProperties>
</file>